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智慧树课程登录方式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在智慧树首页登录平台，首次登录都需使用【学号登录】的方式，确认课程后，表示课程激活，否则课程不能正常学习。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方式一：手机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APP端（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学们可以在打开智慧树：http://www.zhihuishu.com/，点击右上角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“APP”</w:t>
      </w:r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扫描二维码下载手机客户端！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/>
          <w:sz w:val="28"/>
          <w:szCs w:val="28"/>
        </w:rPr>
        <w:t>下载</w:t>
      </w:r>
      <w:r>
        <w:rPr>
          <w:rFonts w:hint="eastAsia"/>
          <w:b/>
          <w:bCs/>
          <w:sz w:val="28"/>
          <w:szCs w:val="28"/>
        </w:rPr>
        <w:t>【知到APP】</w:t>
      </w:r>
      <w:r>
        <w:rPr>
          <w:rFonts w:hint="eastAsia"/>
          <w:sz w:val="28"/>
          <w:szCs w:val="28"/>
        </w:rPr>
        <w:t>，选择所在学校、输入学号、初始密码（123456）登录。</w:t>
      </w:r>
    </w:p>
    <w:p>
      <w:pPr>
        <w:pStyle w:val="6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/>
          <w:sz w:val="28"/>
          <w:szCs w:val="28"/>
        </w:rPr>
        <w:t>修改完初始密码后则可确认所选课程。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/>
        <w:jc w:val="left"/>
        <w:textAlignment w:val="auto"/>
        <w:outlineLvl w:val="9"/>
        <w:rPr>
          <w:rFonts w:hint="eastAsia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方式二：</w:t>
      </w:r>
      <w:r>
        <w:rPr>
          <w:rFonts w:hint="eastAsia"/>
          <w:b w:val="0"/>
          <w:bCs/>
          <w:sz w:val="28"/>
          <w:szCs w:val="28"/>
        </w:rPr>
        <w:t>电脑PC端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1.登录智慧树网（http://www.zhihuishu.com）点击页面右上角【登录】按钮进入登录页面，选择【学号登录】的方式。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2.输入的个人信息包括：学校、学号，如果是初次登录，此页面输入的密码为初始密码：123456。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3.激活手机号，设置登录密码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对于初次登录的用户此处需进行【手机号验证】并【修改登录密码】。设置完成后，下次用此处输入的手机及设置的密码在【手机登录】下也可快捷登录学习。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4.确认课程，开始学习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登录成功后进入【在线学堂】，如果您尚未确认完课程，在【在线学堂】首页可点击“确认课程”，确认完成后如课程已经开始，点击课程卡片上的【开始学习】就可以进行线上学习了，请同学们抓紧时间学习，否则会影响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遇到问题怎么处理：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打开智慧树主页：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instrText xml:space="preserve"> HYPERLINK "http://www.zhihuishu.com/，点击右侧【在线客服】，选择人工服务或拨打客服电话！" </w:instrTex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http://www.zhihuishu.com/，点击右侧【在线客服】，选择人工服务或拨打客服电话！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fldChar w:fldCharType="end"/>
      </w:r>
    </w:p>
    <w:p>
      <w:pPr>
        <w:rPr>
          <w:rFonts w:hint="eastAsia"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平台学习事项说明：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注册时必须绑定手机号，便于密码找回、系统消息的收取等。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开课后学生可通过APP或者PC端学习，两种平台的功能及数据实时联动，没有差异。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视频课程由碎片化知识点组成，视频时长控制在3~20分钟左右，学生可参考标准进度安排学习。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视频学习过程中系统会随机弹题，作答后方可继续学习，否则视频会停止播放。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视频课程有防拖拽功能，每个视频需完整观看一次，平台才会记录有效学习进度。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>视频课程首次观看学习时不会自动跳转到下一视频。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sz w:val="28"/>
          <w:szCs w:val="28"/>
        </w:rPr>
        <w:t>平台课程</w:t>
      </w:r>
      <w:r>
        <w:rPr>
          <w:rFonts w:hint="eastAsia"/>
          <w:sz w:val="28"/>
          <w:szCs w:val="28"/>
        </w:rPr>
        <w:t>（视频、见面课）</w:t>
      </w:r>
      <w:r>
        <w:rPr>
          <w:sz w:val="28"/>
          <w:szCs w:val="28"/>
        </w:rPr>
        <w:t>支持回看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帮助学生巩固知识点</w:t>
      </w:r>
      <w:r>
        <w:rPr>
          <w:rFonts w:hint="eastAsia"/>
          <w:sz w:val="28"/>
          <w:szCs w:val="28"/>
        </w:rPr>
        <w:t>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>每门课程总成绩由视频学习、章测试、见面课、期末考试四部分组成，务必完成所有学习部分。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9.</w:t>
      </w:r>
      <w:r>
        <w:rPr>
          <w:rFonts w:hint="eastAsia"/>
          <w:sz w:val="28"/>
          <w:szCs w:val="28"/>
        </w:rPr>
        <w:t>期末考试开考前，系统会发送短信告知学生考试即将开始，同时督促学生尽快完成学习。平台也会显示课程运行时间周期，方便学生了解学习进度。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10.</w:t>
      </w:r>
      <w:r>
        <w:rPr>
          <w:rFonts w:hint="eastAsia"/>
          <w:sz w:val="28"/>
          <w:szCs w:val="28"/>
        </w:rPr>
        <w:t>章测试与期末考试均设定考试时间，学生点击开始作答后需在规定时间内完成考试，若未作答即退出或出现意外情况未完成作答，系统到时间会自动提交试卷。由于意外导致未完成考试的，可向负责老师申请退回试卷重做。</w:t>
      </w:r>
    </w:p>
    <w:p>
      <w:pPr>
        <w:pStyle w:val="6"/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11.</w:t>
      </w:r>
      <w:r>
        <w:rPr>
          <w:rFonts w:hint="eastAsia"/>
          <w:sz w:val="28"/>
          <w:szCs w:val="28"/>
        </w:rPr>
        <w:t>期末考试成绩未及格的学生，同时学校允许此门课程补考的，系统会在首次考试成绩发布48小时后自动推送补考试卷，学生需在收到试卷后一周内完成补考。补考成绩低于60分的，最终成绩按照两次考试最高的分数取，补考成绩高于60分的，最终成绩按60分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E2E87"/>
    <w:rsid w:val="1DB9419B"/>
    <w:rsid w:val="36162C6D"/>
    <w:rsid w:val="3BCF6597"/>
    <w:rsid w:val="4CD13F0B"/>
    <w:rsid w:val="4FDF3536"/>
    <w:rsid w:val="52E342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Thanks</cp:lastModifiedBy>
  <cp:lastPrinted>2018-03-21T07:05:00Z</cp:lastPrinted>
  <dcterms:modified xsi:type="dcterms:W3CDTF">2018-09-26T06:49:34Z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