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届教师教学创新大赛评分标准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一、课堂教学实录视频（40分）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评价维度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教学理念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教学内容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课程思政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教学过程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创新考核评价的内容和方式，</w:t>
            </w: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</w:rPr>
              <w:t>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教学效果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视频质量</w:t>
            </w:r>
          </w:p>
        </w:tc>
        <w:tc>
          <w:tcPr>
            <w:tcW w:w="42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Times New Roman" w:hAnsi="Times New Roman" w:eastAsia="仿宋" w:cs="仿宋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spacing w:val="-12"/>
                <w:sz w:val="22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二、教学创新成果报告（20分）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评价维度</w:t>
            </w:r>
          </w:p>
        </w:tc>
        <w:tc>
          <w:tcPr>
            <w:tcW w:w="4173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有明确的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问题导向</w:t>
            </w:r>
          </w:p>
        </w:tc>
        <w:tc>
          <w:tcPr>
            <w:tcW w:w="4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有明显的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创新特色</w:t>
            </w:r>
          </w:p>
        </w:tc>
        <w:tc>
          <w:tcPr>
            <w:tcW w:w="4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把“四新”建设要求贯穿到教学过程中，</w:t>
            </w: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  <w:t>体现</w:t>
            </w: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课程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思政特色</w:t>
            </w:r>
          </w:p>
        </w:tc>
        <w:tc>
          <w:tcPr>
            <w:tcW w:w="4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  <w:t>关注技术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  <w:t>应用于教学</w:t>
            </w:r>
          </w:p>
        </w:tc>
        <w:tc>
          <w:tcPr>
            <w:tcW w:w="4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6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注重创新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成果的辐射</w:t>
            </w:r>
          </w:p>
        </w:tc>
        <w:tc>
          <w:tcPr>
            <w:tcW w:w="41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line="560" w:lineRule="exact"/>
        <w:rPr>
          <w:rFonts w:hint="eastAsia" w:ascii="黑体" w:hAnsi="黑体" w:eastAsia="黑体" w:cs="方正公文小标宋"/>
          <w:bCs/>
          <w:sz w:val="28"/>
          <w:szCs w:val="28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三、教学设计创新汇报（40分）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评价维度</w:t>
            </w:r>
          </w:p>
        </w:tc>
        <w:tc>
          <w:tcPr>
            <w:tcW w:w="4139" w:type="pct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理念与目标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课程设计体现“以学生发展为中心”的理念，教学目标符合学科特点和学生实际；</w:t>
            </w: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在各自学科领域推进“四新”建设，带动教学模式创新；</w:t>
            </w: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内容分析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学情分析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课程思政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过程与方法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考评与反馈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文档规范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  <w:t>设计创新</w:t>
            </w:r>
          </w:p>
        </w:tc>
        <w:tc>
          <w:tcPr>
            <w:tcW w:w="41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pStyle w:val="2"/>
        <w:spacing w:line="560" w:lineRule="exact"/>
        <w:ind w:firstLine="0" w:firstLineChars="0"/>
        <w:rPr>
          <w:rFonts w:ascii="Times New Roman" w:hAnsi="Times New Roman" w:eastAsia="仿宋_GB2312" w:cs="Times New Roman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  <w:lang w:eastAsia="zh-CN"/>
        </w:rPr>
        <w:t>四</w:t>
      </w: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届教师教学创新大赛评分标准</w:t>
      </w:r>
    </w:p>
    <w:p>
      <w:pPr>
        <w:pStyle w:val="2"/>
        <w:spacing w:line="560" w:lineRule="exact"/>
        <w:ind w:firstLine="0" w:firstLineChars="0"/>
        <w:jc w:val="center"/>
        <w:rPr>
          <w:rFonts w:ascii="黑体" w:hAnsi="黑体" w:eastAsia="黑体" w:cs="方正公文小标宋"/>
          <w:bCs/>
          <w:sz w:val="28"/>
          <w:szCs w:val="28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（课程思政组）</w:t>
      </w: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一、课堂教学实录视频（40分）</w:t>
      </w:r>
    </w:p>
    <w:tbl>
      <w:tblPr>
        <w:tblStyle w:val="3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评价维度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sz w:val="22"/>
                <w:szCs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教学理念与目标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教学内容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教学过程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教学效果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视频质量</w:t>
            </w:r>
          </w:p>
        </w:tc>
        <w:tc>
          <w:tcPr>
            <w:tcW w:w="4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二、课程思政创新报告（20分）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  <w:t>评价维度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问题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三、教学设计创新汇报（40分）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  <w:t>评价维度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 w:val="0"/>
                <w:spacing w:val="-12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理念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总体设计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教学目标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学情分析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eastAsia="en-US" w:bidi="en-US"/>
              </w:rPr>
              <w:t>内容分析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lang w:bidi="en-US"/>
              </w:rPr>
            </w:pP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 w:val="0"/>
                <w:spacing w:val="-12"/>
                <w:sz w:val="22"/>
                <w:szCs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文档规范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文字、符号、单位和公式符合标准规范；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语言简洁、明了，字体、图表运用适当；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仿宋"/>
                <w:b/>
                <w:bCs w:val="0"/>
                <w:spacing w:val="-12"/>
                <w:sz w:val="22"/>
                <w:szCs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 w:val="0"/>
                <w:spacing w:val="-12"/>
                <w:sz w:val="22"/>
                <w:szCs w:val="24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</w:pPr>
            <w:r>
              <w:rPr>
                <w:rFonts w:hint="eastAsia" w:ascii="Times New Roman" w:hAnsi="Times New Roman" w:eastAsia="仿宋" w:cs="Times New Roman"/>
                <w:spacing w:val="-12"/>
                <w:sz w:val="22"/>
                <w:szCs w:val="24"/>
                <w:lang w:bidi="en-US"/>
              </w:rPr>
              <w:t>观点正确，切中要点，条理清晰，重点突出，表达流畅。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YWRmNTYyMDJiMDQ3YmRlMDdmZTZlZDc0NGE4YTEifQ=="/>
  </w:docVars>
  <w:rsids>
    <w:rsidRoot w:val="7CA10FA1"/>
    <w:rsid w:val="7CA1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2023-11-17T08:48:00Z</dcterms:created>
  <dc:creator>Sufeiya_小荣</dc:creator>
  <cp:lastModifiedBy>Sufeiya_小荣</cp:lastModifiedBy>
  <dcterms:modified xsi:type="dcterms:W3CDTF">2023-11-17T08:56:15Z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9A4BB35432664D8C95388AE98C7C060C_11</vt:lpwstr>
  </property>
</Properties>
</file>