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E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/>
          <w:b/>
          <w:bCs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22"/>
          <w:szCs w:val="22"/>
          <w:shd w:val="clear" w:color="auto" w:fill="FFFFFF"/>
          <w:lang w:val="en-US" w:eastAsia="zh-CN"/>
        </w:rPr>
        <w:t>附件3：</w:t>
      </w:r>
    </w:p>
    <w:tbl>
      <w:tblPr>
        <w:tblStyle w:val="3"/>
        <w:tblW w:w="9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 w14:paraId="0FED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3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兰州工商学院银龄教师引进登记表</w:t>
            </w:r>
          </w:p>
        </w:tc>
      </w:tr>
    </w:tbl>
    <w:p w14:paraId="560FC07C"/>
    <w:tbl>
      <w:tblPr>
        <w:tblStyle w:val="3"/>
        <w:tblW w:w="9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48"/>
        <w:gridCol w:w="764"/>
        <w:gridCol w:w="725"/>
        <w:gridCol w:w="1588"/>
        <w:gridCol w:w="862"/>
        <w:gridCol w:w="1100"/>
        <w:gridCol w:w="1670"/>
      </w:tblGrid>
      <w:tr w14:paraId="4E25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E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7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5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原任职院校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3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C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B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一寸白底照片</w:t>
            </w:r>
          </w:p>
        </w:tc>
      </w:tr>
      <w:tr w14:paraId="137E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7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职称评定时间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4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B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4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具有高校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是□  否□ 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0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8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0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1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E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B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常用邮箱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9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0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1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D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B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5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6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主要教育经历（从本科起填）</w:t>
            </w:r>
          </w:p>
        </w:tc>
      </w:tr>
      <w:tr w14:paraId="6C20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注：教育经历须包含时间、院校名称、专业及学历等信息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1B90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9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E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1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</w:t>
            </w:r>
          </w:p>
        </w:tc>
      </w:tr>
      <w:tr w14:paraId="79C4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注：工作经历须包含工作时间、工作单位及任职职位等信息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56C2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8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B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3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F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E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D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主要从教经历</w:t>
            </w:r>
          </w:p>
        </w:tc>
      </w:tr>
      <w:tr w14:paraId="77DA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注：从教经历须包含从教时间、从教单位及任教课程等信息</w:t>
            </w:r>
          </w:p>
        </w:tc>
      </w:tr>
      <w:tr w14:paraId="3053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5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54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E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8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5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主要教学科研成果（包含荣誉或人才称号）</w:t>
            </w:r>
          </w:p>
        </w:tc>
      </w:tr>
      <w:tr w14:paraId="6AB7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注：须包含科研或获得荣誉称号的类型、级别、名称、排名以及时间等信息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若科研类型一致，不用一一列出，只标注出此类科研的级别、数量即可</w:t>
            </w:r>
          </w:p>
        </w:tc>
      </w:tr>
      <w:tr w14:paraId="2A06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5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2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7245EAA">
      <w:bookmarkStart w:id="0" w:name="_GoBack"/>
      <w:bookmarkEnd w:id="0"/>
    </w:p>
    <w:sectPr>
      <w:footerReference r:id="rId3" w:type="default"/>
      <w:pgSz w:w="11906" w:h="16838"/>
      <w:pgMar w:top="1304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7498084"/>
      <w:docPartObj>
        <w:docPartGallery w:val="autotext"/>
      </w:docPartObj>
    </w:sdtPr>
    <w:sdtContent>
      <w:p w14:paraId="4EADED3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52F31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jQ1OGRmMzZhNzk0MmM5MjVjYjMxYzNhZjlmMjYifQ=="/>
  </w:docVars>
  <w:rsids>
    <w:rsidRoot w:val="495A40B2"/>
    <w:rsid w:val="495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2024-10-14T01:37:00Z</dcterms:created>
  <dc:creator>顾我安稳1419146045</dc:creator>
  <cp:lastModifiedBy>顾我安稳1419146045</cp:lastModifiedBy>
  <dcterms:modified xsi:type="dcterms:W3CDTF">2024-10-14T01:38:29Z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64E483EDE2F74D8FB6E2F40248A95E10_11</vt:lpwstr>
  </property>
</Properties>
</file>